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B08" w:rsidRPr="00890227" w:rsidRDefault="001F5B08" w:rsidP="00890227">
      <w:pPr>
        <w:jc w:val="both"/>
        <w:rPr>
          <w:rFonts w:ascii="Arial" w:hAnsi="Arial" w:cs="Arial"/>
          <w:b/>
        </w:rPr>
      </w:pPr>
    </w:p>
    <w:p w:rsidR="00890227" w:rsidRPr="00890227" w:rsidRDefault="00890227" w:rsidP="00890227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890227">
        <w:rPr>
          <w:rFonts w:ascii="Arial" w:hAnsi="Arial" w:cs="Arial"/>
          <w:b/>
          <w:color w:val="002060"/>
          <w:sz w:val="28"/>
          <w:szCs w:val="28"/>
        </w:rPr>
        <w:t xml:space="preserve">PROTOCOLO DE ACTUACIÓN EN </w:t>
      </w:r>
      <w:r w:rsidR="000842A8">
        <w:rPr>
          <w:rFonts w:ascii="Arial" w:hAnsi="Arial" w:cs="Arial"/>
          <w:b/>
          <w:color w:val="002060"/>
          <w:sz w:val="28"/>
          <w:szCs w:val="28"/>
        </w:rPr>
        <w:t xml:space="preserve">COMERCIO COMPLEMENTARIO A LA MINERÍA Y LA CONSTRUCCIÓN </w:t>
      </w:r>
      <w:r w:rsidRPr="00890227">
        <w:rPr>
          <w:rFonts w:ascii="Arial" w:hAnsi="Arial" w:cs="Arial"/>
          <w:b/>
          <w:color w:val="002060"/>
          <w:sz w:val="28"/>
          <w:szCs w:val="28"/>
        </w:rPr>
        <w:t>EN EL ESTADO DE BAJA CALIFORNIA SUR</w:t>
      </w:r>
    </w:p>
    <w:p w:rsidR="00890227" w:rsidRPr="00890227" w:rsidRDefault="00890227" w:rsidP="00890227">
      <w:pPr>
        <w:jc w:val="center"/>
        <w:rPr>
          <w:rFonts w:ascii="Arial" w:hAnsi="Arial" w:cs="Arial"/>
          <w:b/>
        </w:rPr>
      </w:pPr>
    </w:p>
    <w:p w:rsidR="00890227" w:rsidRDefault="00890227" w:rsidP="00890227">
      <w:pPr>
        <w:jc w:val="center"/>
        <w:rPr>
          <w:rFonts w:ascii="Arial" w:hAnsi="Arial" w:cs="Arial"/>
          <w:b/>
          <w:sz w:val="28"/>
          <w:szCs w:val="28"/>
        </w:rPr>
      </w:pPr>
      <w:r w:rsidRPr="00890227">
        <w:rPr>
          <w:rFonts w:ascii="Arial" w:hAnsi="Arial" w:cs="Arial"/>
          <w:b/>
          <w:sz w:val="28"/>
          <w:szCs w:val="28"/>
        </w:rPr>
        <w:t xml:space="preserve">Medidas de prevención para evitar el contagio y la propagación </w:t>
      </w:r>
    </w:p>
    <w:p w:rsidR="00837082" w:rsidRPr="00890227" w:rsidRDefault="00890227" w:rsidP="00890227">
      <w:pPr>
        <w:jc w:val="center"/>
        <w:rPr>
          <w:rFonts w:ascii="Arial" w:hAnsi="Arial" w:cs="Arial"/>
          <w:b/>
          <w:sz w:val="28"/>
          <w:szCs w:val="28"/>
        </w:rPr>
      </w:pPr>
      <w:r w:rsidRPr="00890227">
        <w:rPr>
          <w:rFonts w:ascii="Arial" w:hAnsi="Arial" w:cs="Arial"/>
          <w:b/>
          <w:sz w:val="28"/>
          <w:szCs w:val="28"/>
        </w:rPr>
        <w:t>del virus SARS-CoV2 (COVID-19)</w:t>
      </w:r>
    </w:p>
    <w:p w:rsidR="00890227" w:rsidRPr="00890227" w:rsidRDefault="00890227" w:rsidP="00890227">
      <w:pPr>
        <w:jc w:val="both"/>
        <w:rPr>
          <w:rFonts w:ascii="Arial" w:hAnsi="Arial" w:cs="Arial"/>
          <w:b/>
        </w:rPr>
      </w:pPr>
    </w:p>
    <w:p w:rsidR="00E954DA" w:rsidRDefault="00837082" w:rsidP="00E954DA">
      <w:pPr>
        <w:jc w:val="both"/>
        <w:rPr>
          <w:rFonts w:ascii="Arial" w:hAnsi="Arial" w:cs="Arial"/>
          <w:b/>
          <w:color w:val="002060"/>
        </w:rPr>
      </w:pPr>
      <w:r w:rsidRPr="008A6C17">
        <w:rPr>
          <w:rFonts w:ascii="Arial" w:hAnsi="Arial" w:cs="Arial"/>
          <w:b/>
          <w:color w:val="002060"/>
        </w:rPr>
        <w:t xml:space="preserve">Lineamientos </w:t>
      </w:r>
      <w:r w:rsidR="008A6C17">
        <w:rPr>
          <w:rFonts w:ascii="Arial" w:hAnsi="Arial" w:cs="Arial"/>
          <w:b/>
          <w:color w:val="002060"/>
        </w:rPr>
        <w:t>g</w:t>
      </w:r>
      <w:r w:rsidRPr="008A6C17">
        <w:rPr>
          <w:rFonts w:ascii="Arial" w:hAnsi="Arial" w:cs="Arial"/>
          <w:b/>
          <w:color w:val="002060"/>
        </w:rPr>
        <w:t>enerales</w:t>
      </w:r>
    </w:p>
    <w:p w:rsidR="00E954DA" w:rsidRPr="00E954DA" w:rsidRDefault="00E954DA" w:rsidP="00E954DA">
      <w:pPr>
        <w:jc w:val="both"/>
        <w:rPr>
          <w:rFonts w:ascii="Arial" w:hAnsi="Arial" w:cs="Arial"/>
          <w:b/>
          <w:color w:val="002060"/>
        </w:rPr>
      </w:pPr>
    </w:p>
    <w:p w:rsidR="00E954DA" w:rsidRPr="00B43EE4" w:rsidRDefault="00E954DA" w:rsidP="00E954DA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Style w:val="Hipervnculo"/>
          <w:rFonts w:ascii="Arial" w:eastAsia="Times New Roman" w:hAnsi="Arial" w:cs="Arial"/>
          <w:color w:val="auto"/>
          <w:u w:val="none"/>
          <w:lang w:eastAsia="es-ES_tradnl"/>
        </w:rPr>
      </w:pPr>
      <w:r w:rsidRPr="00176FE5">
        <w:rPr>
          <w:rFonts w:ascii="Arial" w:eastAsia="Times New Roman" w:hAnsi="Arial" w:cs="Arial"/>
          <w:lang w:eastAsia="es-ES_tradnl"/>
        </w:rPr>
        <w:t xml:space="preserve">La Secretaría de Salud a través de la Comisión Estatal para la Protección contra Riesgos Sanitarios les proporcionará un link para llevar a cabo su autoevaluación en </w:t>
      </w:r>
      <w:hyperlink r:id="rId7" w:history="1">
        <w:r w:rsidRPr="00176FE5">
          <w:rPr>
            <w:rStyle w:val="Hipervnculo"/>
            <w:rFonts w:ascii="Arial" w:eastAsia="Times New Roman" w:hAnsi="Arial" w:cs="Arial"/>
            <w:lang w:eastAsia="es-ES_tradnl"/>
          </w:rPr>
          <w:t>www.coeprisbcs.gob.mx</w:t>
        </w:r>
      </w:hyperlink>
      <w:r w:rsidRPr="00176FE5">
        <w:rPr>
          <w:sz w:val="22"/>
          <w:szCs w:val="22"/>
        </w:rPr>
        <w:t xml:space="preserve">. </w:t>
      </w:r>
      <w:r w:rsidRPr="00176FE5">
        <w:rPr>
          <w:rFonts w:ascii="Arial" w:eastAsia="Times New Roman" w:hAnsi="Arial" w:cs="Arial"/>
          <w:lang w:eastAsia="es-ES_tradnl"/>
        </w:rPr>
        <w:t xml:space="preserve">Sí </w:t>
      </w:r>
      <w:proofErr w:type="spellStart"/>
      <w:r w:rsidRPr="00176FE5">
        <w:rPr>
          <w:rFonts w:ascii="Arial" w:eastAsia="Times New Roman" w:hAnsi="Arial" w:cs="Arial"/>
          <w:lang w:eastAsia="es-ES_tradnl"/>
        </w:rPr>
        <w:t>esta</w:t>
      </w:r>
      <w:proofErr w:type="spellEnd"/>
      <w:r w:rsidRPr="00176FE5">
        <w:rPr>
          <w:rFonts w:ascii="Arial" w:eastAsia="Times New Roman" w:hAnsi="Arial" w:cs="Arial"/>
          <w:lang w:eastAsia="es-ES_tradnl"/>
        </w:rPr>
        <w:t xml:space="preserve"> autoevaluación es aprobada deberá de formalizar su “carta compromiso” con la impresión, la cual deberá de </w:t>
      </w:r>
      <w:r>
        <w:rPr>
          <w:rFonts w:ascii="Arial" w:eastAsia="Times New Roman" w:hAnsi="Arial" w:cs="Arial"/>
          <w:lang w:eastAsia="es-ES_tradnl"/>
        </w:rPr>
        <w:t>escanearse y enviarse al correo</w:t>
      </w:r>
      <w:r>
        <w:rPr>
          <w:color w:val="1F497D"/>
          <w:sz w:val="28"/>
          <w:szCs w:val="28"/>
        </w:rPr>
        <w:t xml:space="preserve"> </w:t>
      </w:r>
      <w:hyperlink r:id="rId8" w:history="1">
        <w:r>
          <w:rPr>
            <w:rStyle w:val="Hipervnculo"/>
            <w:sz w:val="28"/>
            <w:szCs w:val="28"/>
          </w:rPr>
          <w:t>protocolo.reincorporacion@saludbcs.gob.mx</w:t>
        </w:r>
      </w:hyperlink>
    </w:p>
    <w:p w:rsidR="00B43EE4" w:rsidRPr="00E954DA" w:rsidRDefault="00B43EE4" w:rsidP="00B43EE4">
      <w:pPr>
        <w:pStyle w:val="Prrafodelista"/>
        <w:spacing w:before="100" w:beforeAutospacing="1" w:after="100" w:afterAutospacing="1" w:line="276" w:lineRule="auto"/>
        <w:jc w:val="both"/>
        <w:rPr>
          <w:rStyle w:val="Hipervnculo"/>
          <w:rFonts w:ascii="Arial" w:eastAsia="Times New Roman" w:hAnsi="Arial" w:cs="Arial"/>
          <w:color w:val="auto"/>
          <w:u w:val="none"/>
          <w:lang w:eastAsia="es-ES_tradnl"/>
        </w:rPr>
      </w:pPr>
    </w:p>
    <w:p w:rsidR="00B43EE4" w:rsidRDefault="0007137C" w:rsidP="00B43EE4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Son sujetos a este protocolo todos aquellos comercios que se encuentren en los rubros de: Ferreterías, tlapalerías, refaccionarias, tiendas de pinturas, venta de block, ladrillos y similares; y todo establecimiento con venta de artículos relacionados a la construcción y minería.</w:t>
      </w:r>
    </w:p>
    <w:p w:rsidR="00B43EE4" w:rsidRDefault="00B43EE4" w:rsidP="00B43EE4">
      <w:pPr>
        <w:pStyle w:val="Prrafodelista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es-ES_tradnl"/>
        </w:rPr>
      </w:pPr>
    </w:p>
    <w:p w:rsidR="00B43EE4" w:rsidRDefault="00D35CAA" w:rsidP="00B43EE4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es-ES_tradnl"/>
        </w:rPr>
      </w:pPr>
      <w:r w:rsidRPr="00500BDF">
        <w:rPr>
          <w:rFonts w:ascii="Arial" w:eastAsia="Times New Roman" w:hAnsi="Arial" w:cs="Arial"/>
          <w:lang w:eastAsia="es-ES_tradnl"/>
        </w:rPr>
        <w:t xml:space="preserve">A cada trabajador se le otorgará por parte de la empresa, un kit sanitario consistente en: Cubreboca, termómetro y gel </w:t>
      </w:r>
      <w:proofErr w:type="spellStart"/>
      <w:r w:rsidRPr="00500BDF">
        <w:rPr>
          <w:rFonts w:ascii="Arial" w:eastAsia="Times New Roman" w:hAnsi="Arial" w:cs="Arial"/>
          <w:lang w:eastAsia="es-ES_tradnl"/>
        </w:rPr>
        <w:t>antibacterial</w:t>
      </w:r>
      <w:proofErr w:type="spellEnd"/>
      <w:r w:rsidRPr="00500BDF">
        <w:rPr>
          <w:rFonts w:ascii="Arial" w:eastAsia="Times New Roman" w:hAnsi="Arial" w:cs="Arial"/>
          <w:lang w:eastAsia="es-ES_tradnl"/>
        </w:rPr>
        <w:t xml:space="preserve"> al 70% de alcohol. </w:t>
      </w:r>
    </w:p>
    <w:p w:rsidR="00B43EE4" w:rsidRPr="00B43EE4" w:rsidRDefault="00B43EE4" w:rsidP="00B43EE4">
      <w:pPr>
        <w:pStyle w:val="Prrafodelista"/>
        <w:rPr>
          <w:rFonts w:ascii="Arial" w:eastAsia="Times New Roman" w:hAnsi="Arial" w:cs="Arial"/>
          <w:lang w:eastAsia="es-ES_tradnl"/>
        </w:rPr>
      </w:pPr>
    </w:p>
    <w:p w:rsidR="00D43324" w:rsidRDefault="00D43324" w:rsidP="00D43324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es-ES_tradnl"/>
        </w:rPr>
      </w:pPr>
      <w:r w:rsidRPr="00500BDF">
        <w:rPr>
          <w:rFonts w:ascii="Arial" w:eastAsia="Times New Roman" w:hAnsi="Arial" w:cs="Arial"/>
          <w:lang w:eastAsia="es-ES_tradnl"/>
        </w:rPr>
        <w:t>El trabajador antes de salir de casa, deberá de tomarse la temperatura, en caso de presentar temperatura de 37.4°C o superior, deberá de quedarse en casa, aislarse y notificar al patrón por conducto del responsable de seguridad e higiene, quien a su vez informará del hecho a la Secretaría de Salud para proceder a la valoración correspondiente.</w:t>
      </w:r>
    </w:p>
    <w:p w:rsidR="00D43324" w:rsidRPr="00500BDF" w:rsidRDefault="00D43324" w:rsidP="00D43324">
      <w:pPr>
        <w:pStyle w:val="Prrafodelista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es-ES_tradnl"/>
        </w:rPr>
      </w:pPr>
    </w:p>
    <w:p w:rsidR="00B161C3" w:rsidRDefault="00D43324" w:rsidP="00B161C3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es-ES_tradnl"/>
        </w:rPr>
      </w:pPr>
      <w:r w:rsidRPr="001435FF">
        <w:rPr>
          <w:rFonts w:ascii="Arial" w:eastAsia="Times New Roman" w:hAnsi="Arial" w:cs="Arial"/>
          <w:lang w:eastAsia="es-ES_tradnl"/>
        </w:rPr>
        <w:t>El patrón deberá de tomar la temperatura a sus e</w:t>
      </w:r>
      <w:r>
        <w:rPr>
          <w:rFonts w:ascii="Arial" w:eastAsia="Times New Roman" w:hAnsi="Arial" w:cs="Arial"/>
          <w:lang w:eastAsia="es-ES_tradnl"/>
        </w:rPr>
        <w:t>mpleados al llegar a la empresa.</w:t>
      </w:r>
      <w:r w:rsidRPr="001435FF">
        <w:rPr>
          <w:rFonts w:ascii="Arial" w:eastAsia="Times New Roman" w:hAnsi="Arial" w:cs="Arial"/>
          <w:lang w:eastAsia="es-ES_tradnl"/>
        </w:rPr>
        <w:t xml:space="preserve"> </w:t>
      </w:r>
      <w:r>
        <w:rPr>
          <w:rFonts w:ascii="Arial" w:eastAsia="Times New Roman" w:hAnsi="Arial" w:cs="Arial"/>
          <w:lang w:eastAsia="es-ES_tradnl"/>
        </w:rPr>
        <w:t>E</w:t>
      </w:r>
      <w:r w:rsidRPr="001435FF">
        <w:rPr>
          <w:rFonts w:ascii="Arial" w:eastAsia="Times New Roman" w:hAnsi="Arial" w:cs="Arial"/>
          <w:lang w:eastAsia="es-ES_tradnl"/>
        </w:rPr>
        <w:t xml:space="preserve">n caso de presentar temperatura de 37.4°C o superior, deberá de </w:t>
      </w:r>
      <w:r>
        <w:rPr>
          <w:rFonts w:ascii="Arial" w:eastAsia="Times New Roman" w:hAnsi="Arial" w:cs="Arial"/>
          <w:lang w:eastAsia="es-ES_tradnl"/>
        </w:rPr>
        <w:t xml:space="preserve">trasladar </w:t>
      </w:r>
      <w:r w:rsidRPr="001435FF">
        <w:rPr>
          <w:rFonts w:ascii="Arial" w:eastAsia="Times New Roman" w:hAnsi="Arial" w:cs="Arial"/>
          <w:lang w:eastAsia="es-ES_tradnl"/>
        </w:rPr>
        <w:t xml:space="preserve">al trabajador a su casa para aislarse, y a su vez, </w:t>
      </w:r>
      <w:r>
        <w:rPr>
          <w:rFonts w:ascii="Arial" w:eastAsia="Times New Roman" w:hAnsi="Arial" w:cs="Arial"/>
          <w:lang w:eastAsia="es-ES_tradnl"/>
        </w:rPr>
        <w:t>notificará</w:t>
      </w:r>
      <w:r w:rsidRPr="001435FF">
        <w:rPr>
          <w:rFonts w:ascii="Arial" w:eastAsia="Times New Roman" w:hAnsi="Arial" w:cs="Arial"/>
          <w:lang w:eastAsia="es-ES_tradnl"/>
        </w:rPr>
        <w:t xml:space="preserve"> del hecho a la Secretaría de Salud</w:t>
      </w:r>
      <w:r>
        <w:rPr>
          <w:rFonts w:ascii="Arial" w:eastAsia="Times New Roman" w:hAnsi="Arial" w:cs="Arial"/>
          <w:lang w:eastAsia="es-ES_tradnl"/>
        </w:rPr>
        <w:t>.</w:t>
      </w:r>
    </w:p>
    <w:p w:rsidR="007B573C" w:rsidRPr="007B573C" w:rsidRDefault="007B573C" w:rsidP="007B573C">
      <w:pPr>
        <w:pStyle w:val="Prrafodelista"/>
        <w:rPr>
          <w:rFonts w:ascii="Arial" w:eastAsia="Times New Roman" w:hAnsi="Arial" w:cs="Arial"/>
          <w:lang w:eastAsia="es-ES_tradnl"/>
        </w:rPr>
      </w:pPr>
    </w:p>
    <w:p w:rsidR="007B573C" w:rsidRPr="00CA15C1" w:rsidRDefault="007B573C" w:rsidP="007B573C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es-ES_tradnl"/>
        </w:rPr>
      </w:pPr>
      <w:r w:rsidRPr="00CA15C1">
        <w:rPr>
          <w:rFonts w:ascii="Arial" w:eastAsia="Times New Roman" w:hAnsi="Arial" w:cs="Arial"/>
          <w:lang w:eastAsia="es-ES_tradnl"/>
        </w:rPr>
        <w:t>Cada área deberá contar con un (a) responsable con actividad exclusiva en seguridad e higiene en el trabajo COVID-19, quien será el (la) encargado (a) de llevar a cabo capacitación de todo el personal de la compañía y verificar que las acciones aquí plasmadas sean cumplidas, así como identificar trabajadores probablemente contagiados de COVID-19 en su ámbito de responsabilidad.</w:t>
      </w:r>
    </w:p>
    <w:p w:rsidR="007B573C" w:rsidRPr="00CA15C1" w:rsidRDefault="007B573C" w:rsidP="007B573C">
      <w:pPr>
        <w:pStyle w:val="Prrafodelista"/>
        <w:spacing w:line="276" w:lineRule="auto"/>
        <w:rPr>
          <w:rFonts w:ascii="Arial" w:eastAsia="Times New Roman" w:hAnsi="Arial" w:cs="Arial"/>
          <w:lang w:eastAsia="es-ES_tradnl"/>
        </w:rPr>
      </w:pPr>
    </w:p>
    <w:p w:rsidR="007B573C" w:rsidRPr="00CA15C1" w:rsidRDefault="007B573C" w:rsidP="007B573C">
      <w:pPr>
        <w:pStyle w:val="Prrafodelista"/>
        <w:numPr>
          <w:ilvl w:val="0"/>
          <w:numId w:val="14"/>
        </w:numPr>
        <w:spacing w:before="100" w:beforeAutospacing="1" w:after="100" w:afterAutospacing="1" w:line="276" w:lineRule="auto"/>
        <w:ind w:left="1080"/>
        <w:jc w:val="both"/>
        <w:rPr>
          <w:rFonts w:ascii="Arial" w:eastAsia="Times New Roman" w:hAnsi="Arial" w:cs="Arial"/>
          <w:lang w:eastAsia="es-ES_tradnl"/>
        </w:rPr>
      </w:pPr>
      <w:r w:rsidRPr="00CA15C1">
        <w:rPr>
          <w:rFonts w:ascii="Arial" w:eastAsia="Times New Roman" w:hAnsi="Arial" w:cs="Arial"/>
          <w:lang w:eastAsia="es-ES_tradnl"/>
        </w:rPr>
        <w:t>El responsable de seguridad e higiene en el trabajo deberá contar con escolaridad mínima de preparatoria, de preferencia con preparación en alguna rama de la salud como enfermería, promotor de salud, etc.</w:t>
      </w:r>
    </w:p>
    <w:p w:rsidR="007B573C" w:rsidRPr="00CA15C1" w:rsidRDefault="007B573C" w:rsidP="007B573C">
      <w:pPr>
        <w:pStyle w:val="Prrafodelista"/>
        <w:numPr>
          <w:ilvl w:val="0"/>
          <w:numId w:val="14"/>
        </w:numPr>
        <w:spacing w:before="100" w:beforeAutospacing="1" w:after="100" w:afterAutospacing="1" w:line="276" w:lineRule="auto"/>
        <w:ind w:left="1080"/>
        <w:jc w:val="both"/>
        <w:rPr>
          <w:rFonts w:ascii="Arial" w:eastAsia="Times New Roman" w:hAnsi="Arial" w:cs="Arial"/>
          <w:lang w:eastAsia="es-ES_tradnl"/>
        </w:rPr>
      </w:pPr>
      <w:r w:rsidRPr="00CA15C1">
        <w:rPr>
          <w:rFonts w:ascii="Arial" w:eastAsia="Times New Roman" w:hAnsi="Arial" w:cs="Arial"/>
          <w:lang w:eastAsia="es-ES_tradnl"/>
        </w:rPr>
        <w:t>El responsable de seguridad e higiene en el trabajo deberá tomar obligatoriamente un curso de capacitación en línea, que impartirá la Secretaría de Salud para adquirir los conocimientos básicos, lineamientos e identificación oportuna de casos.</w:t>
      </w:r>
    </w:p>
    <w:p w:rsidR="007B573C" w:rsidRPr="00CA15C1" w:rsidRDefault="007B573C" w:rsidP="007B573C">
      <w:pPr>
        <w:pStyle w:val="Prrafodelista"/>
        <w:numPr>
          <w:ilvl w:val="0"/>
          <w:numId w:val="14"/>
        </w:numPr>
        <w:spacing w:before="100" w:beforeAutospacing="1" w:after="100" w:afterAutospacing="1" w:line="276" w:lineRule="auto"/>
        <w:ind w:left="1080"/>
        <w:jc w:val="both"/>
        <w:rPr>
          <w:rFonts w:ascii="Arial" w:eastAsia="Times New Roman" w:hAnsi="Arial" w:cs="Arial"/>
          <w:lang w:eastAsia="es-ES_tradnl"/>
        </w:rPr>
      </w:pPr>
      <w:r w:rsidRPr="00CA15C1">
        <w:rPr>
          <w:rFonts w:ascii="Arial" w:eastAsia="Times New Roman" w:hAnsi="Arial" w:cs="Arial"/>
          <w:lang w:eastAsia="es-ES_tradnl"/>
        </w:rPr>
        <w:t xml:space="preserve">Como requisito para laborar todos los trabajadores de la compañía deberán tomar curso de autocuidado y medidas de evitar contagios que impartirá el responsable de seguridad e higiene en el trabajo de su compañía. </w:t>
      </w:r>
    </w:p>
    <w:p w:rsidR="007B573C" w:rsidRPr="00B161C3" w:rsidRDefault="007B573C" w:rsidP="007B573C">
      <w:pPr>
        <w:pStyle w:val="Prrafodelista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es-ES_tradnl"/>
        </w:rPr>
      </w:pPr>
    </w:p>
    <w:p w:rsidR="00B43EE4" w:rsidRPr="00B43EE4" w:rsidRDefault="00B43EE4" w:rsidP="00B43EE4">
      <w:pPr>
        <w:pStyle w:val="Prrafodelista"/>
        <w:rPr>
          <w:rFonts w:ascii="Arial" w:eastAsia="Times New Roman" w:hAnsi="Arial" w:cs="Arial"/>
          <w:lang w:eastAsia="es-ES_tradnl"/>
        </w:rPr>
      </w:pPr>
    </w:p>
    <w:p w:rsidR="00D670D0" w:rsidRDefault="00D670D0" w:rsidP="00D670D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B2115D">
        <w:rPr>
          <w:rFonts w:ascii="Arial" w:hAnsi="Arial" w:cs="Arial"/>
        </w:rPr>
        <w:t xml:space="preserve">Sera obligatorio el uso de </w:t>
      </w:r>
      <w:r w:rsidR="00E01941" w:rsidRPr="00B2115D">
        <w:rPr>
          <w:rFonts w:ascii="Arial" w:hAnsi="Arial" w:cs="Arial"/>
        </w:rPr>
        <w:t>Cubreboca</w:t>
      </w:r>
      <w:r w:rsidRPr="00B2115D">
        <w:rPr>
          <w:rFonts w:ascii="Arial" w:hAnsi="Arial" w:cs="Arial"/>
        </w:rPr>
        <w:t xml:space="preserve"> en el personal</w:t>
      </w:r>
      <w:r w:rsidR="007173F6">
        <w:rPr>
          <w:rFonts w:ascii="Arial" w:hAnsi="Arial" w:cs="Arial"/>
        </w:rPr>
        <w:t xml:space="preserve"> y de los usuarios.</w:t>
      </w:r>
    </w:p>
    <w:p w:rsidR="00B43EE4" w:rsidRPr="00B2115D" w:rsidRDefault="00B43EE4" w:rsidP="00B43EE4">
      <w:pPr>
        <w:pStyle w:val="Prrafodelista"/>
        <w:spacing w:line="276" w:lineRule="auto"/>
        <w:jc w:val="both"/>
        <w:rPr>
          <w:rFonts w:ascii="Arial" w:hAnsi="Arial" w:cs="Arial"/>
        </w:rPr>
      </w:pPr>
    </w:p>
    <w:p w:rsidR="00D670D0" w:rsidRDefault="00D670D0" w:rsidP="00D670D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B2115D">
        <w:rPr>
          <w:rFonts w:ascii="Arial" w:hAnsi="Arial" w:cs="Arial"/>
        </w:rPr>
        <w:t>Contar con espacios específicos para ingreso y para salida del personal</w:t>
      </w:r>
      <w:r w:rsidR="00B161C3">
        <w:rPr>
          <w:rFonts w:ascii="Arial" w:hAnsi="Arial" w:cs="Arial"/>
        </w:rPr>
        <w:t xml:space="preserve"> y de usuarios</w:t>
      </w:r>
      <w:r w:rsidRPr="00B2115D">
        <w:rPr>
          <w:rFonts w:ascii="Arial" w:hAnsi="Arial" w:cs="Arial"/>
        </w:rPr>
        <w:t xml:space="preserve">. </w:t>
      </w:r>
    </w:p>
    <w:p w:rsidR="00B43EE4" w:rsidRPr="00B2115D" w:rsidRDefault="00B43EE4" w:rsidP="00B43EE4">
      <w:pPr>
        <w:pStyle w:val="Prrafodelista"/>
        <w:spacing w:line="276" w:lineRule="auto"/>
        <w:jc w:val="both"/>
        <w:rPr>
          <w:rFonts w:ascii="Arial" w:hAnsi="Arial" w:cs="Arial"/>
        </w:rPr>
      </w:pPr>
    </w:p>
    <w:p w:rsidR="00F21A2F" w:rsidRPr="00CA15C1" w:rsidRDefault="00F21A2F" w:rsidP="00F21A2F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es-ES_tradnl"/>
        </w:rPr>
      </w:pPr>
      <w:r w:rsidRPr="00CA15C1">
        <w:rPr>
          <w:rFonts w:ascii="Arial" w:eastAsia="Times New Roman" w:hAnsi="Arial" w:cs="Arial"/>
          <w:lang w:eastAsia="es-ES_tradnl"/>
        </w:rPr>
        <w:t xml:space="preserve">Asegurarse de contar con los siguientes insumos en suficiente cantidad: </w:t>
      </w:r>
    </w:p>
    <w:p w:rsidR="00F21A2F" w:rsidRPr="00CA15C1" w:rsidRDefault="00F21A2F" w:rsidP="00F21A2F">
      <w:pPr>
        <w:pStyle w:val="NormalWeb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CA15C1">
        <w:rPr>
          <w:rFonts w:ascii="Arial" w:hAnsi="Arial" w:cs="Arial"/>
        </w:rPr>
        <w:t xml:space="preserve">Jabón líquido, toallas de papel desechables para secado de manos, gel alcoholado mínimo al 70% y/o alcohol líquido, cloro no industrial. </w:t>
      </w:r>
    </w:p>
    <w:p w:rsidR="00F21A2F" w:rsidRPr="00CA15C1" w:rsidRDefault="00F21A2F" w:rsidP="00F21A2F">
      <w:pPr>
        <w:pStyle w:val="NormalWeb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CA15C1">
        <w:rPr>
          <w:rFonts w:ascii="Arial" w:hAnsi="Arial" w:cs="Arial"/>
        </w:rPr>
        <w:t xml:space="preserve">Estaciones para el lavado de manos varios puntos del </w:t>
      </w:r>
      <w:r w:rsidR="007B573C">
        <w:rPr>
          <w:rFonts w:ascii="Arial" w:hAnsi="Arial" w:cs="Arial"/>
        </w:rPr>
        <w:t>establecimiento</w:t>
      </w:r>
      <w:r w:rsidRPr="00CA15C1">
        <w:rPr>
          <w:rFonts w:ascii="Arial" w:hAnsi="Arial" w:cs="Arial"/>
        </w:rPr>
        <w:t xml:space="preserve"> (a la entrada, comedor, oficinas temporales, planta de operaciones, etc.)  </w:t>
      </w:r>
    </w:p>
    <w:p w:rsidR="00F21A2F" w:rsidRPr="00CA15C1" w:rsidRDefault="00F21A2F" w:rsidP="00F21A2F">
      <w:pPr>
        <w:pStyle w:val="NormalWeb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CA15C1">
        <w:rPr>
          <w:rFonts w:ascii="Arial" w:hAnsi="Arial" w:cs="Arial"/>
        </w:rPr>
        <w:t xml:space="preserve">Mascarillas, guantes desechables y lentes protectores (solo cierto personal y en ciertas circunstancias se usarán) </w:t>
      </w:r>
    </w:p>
    <w:p w:rsidR="00F21A2F" w:rsidRPr="00F21A2F" w:rsidRDefault="00F21A2F" w:rsidP="00F21A2F">
      <w:pPr>
        <w:pStyle w:val="Prrafodelista"/>
        <w:rPr>
          <w:rFonts w:ascii="Arial" w:hAnsi="Arial" w:cs="Arial"/>
        </w:rPr>
      </w:pPr>
    </w:p>
    <w:p w:rsidR="00D670D0" w:rsidRDefault="00D670D0" w:rsidP="00D670D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B2115D">
        <w:rPr>
          <w:rFonts w:ascii="Arial" w:hAnsi="Arial" w:cs="Arial"/>
        </w:rPr>
        <w:t>El personal debe lavarse frecuentemente las manos durante 20 segundos.</w:t>
      </w:r>
    </w:p>
    <w:p w:rsidR="00B43EE4" w:rsidRPr="00B2115D" w:rsidRDefault="00B43EE4" w:rsidP="00B43EE4">
      <w:pPr>
        <w:pStyle w:val="Prrafodelista"/>
        <w:spacing w:line="276" w:lineRule="auto"/>
        <w:jc w:val="both"/>
        <w:rPr>
          <w:rFonts w:ascii="Arial" w:hAnsi="Arial" w:cs="Arial"/>
        </w:rPr>
      </w:pPr>
    </w:p>
    <w:p w:rsidR="00B43EE4" w:rsidRPr="00B2115D" w:rsidRDefault="00B43EE4" w:rsidP="00B43EE4">
      <w:pPr>
        <w:pStyle w:val="Prrafodelista"/>
        <w:tabs>
          <w:tab w:val="left" w:pos="1505"/>
        </w:tabs>
        <w:spacing w:line="276" w:lineRule="auto"/>
        <w:jc w:val="both"/>
        <w:rPr>
          <w:rFonts w:ascii="Arial" w:hAnsi="Arial" w:cs="Arial"/>
        </w:rPr>
      </w:pPr>
    </w:p>
    <w:p w:rsidR="00B43EE4" w:rsidRPr="00B2115D" w:rsidRDefault="00B43EE4" w:rsidP="00B43EE4">
      <w:pPr>
        <w:pStyle w:val="Prrafodelista"/>
        <w:spacing w:line="276" w:lineRule="auto"/>
        <w:jc w:val="both"/>
        <w:rPr>
          <w:rFonts w:ascii="Arial" w:hAnsi="Arial" w:cs="Arial"/>
        </w:rPr>
      </w:pPr>
    </w:p>
    <w:p w:rsidR="00F21A2F" w:rsidRPr="00CA15C1" w:rsidRDefault="00F21A2F" w:rsidP="00F21A2F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es-ES_tradnl"/>
        </w:rPr>
      </w:pPr>
      <w:r w:rsidRPr="00CA15C1">
        <w:rPr>
          <w:rFonts w:ascii="Arial" w:eastAsia="Times New Roman" w:hAnsi="Arial" w:cs="Arial"/>
          <w:lang w:eastAsia="es-ES_tradnl"/>
        </w:rPr>
        <w:t xml:space="preserve">Al llegar y permanecer </w:t>
      </w:r>
      <w:r w:rsidR="007B573C">
        <w:rPr>
          <w:rFonts w:ascii="Arial" w:eastAsia="Times New Roman" w:hAnsi="Arial" w:cs="Arial"/>
          <w:lang w:eastAsia="es-ES_tradnl"/>
        </w:rPr>
        <w:t>en el establecimiento se deberán</w:t>
      </w:r>
      <w:r w:rsidRPr="00CA15C1">
        <w:rPr>
          <w:rFonts w:ascii="Arial" w:eastAsia="Times New Roman" w:hAnsi="Arial" w:cs="Arial"/>
          <w:lang w:eastAsia="es-ES_tradnl"/>
        </w:rPr>
        <w:t xml:space="preserve"> observar las siguientes:</w:t>
      </w:r>
    </w:p>
    <w:p w:rsidR="00F21A2F" w:rsidRPr="00CA15C1" w:rsidRDefault="00F21A2F" w:rsidP="00F21A2F">
      <w:pPr>
        <w:pStyle w:val="Prrafodelista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es-ES_tradnl"/>
        </w:rPr>
      </w:pPr>
    </w:p>
    <w:p w:rsidR="00F21A2F" w:rsidRPr="00CA15C1" w:rsidRDefault="00F21A2F" w:rsidP="00F21A2F">
      <w:pPr>
        <w:pStyle w:val="Prrafodelista"/>
        <w:numPr>
          <w:ilvl w:val="0"/>
          <w:numId w:val="6"/>
        </w:numPr>
        <w:spacing w:before="100" w:beforeAutospacing="1" w:after="100" w:afterAutospacing="1" w:line="276" w:lineRule="auto"/>
        <w:ind w:left="1134" w:hanging="425"/>
        <w:jc w:val="both"/>
        <w:rPr>
          <w:rFonts w:ascii="Arial" w:eastAsia="Times New Roman" w:hAnsi="Arial" w:cs="Arial"/>
          <w:lang w:eastAsia="es-ES_tradnl"/>
        </w:rPr>
      </w:pPr>
      <w:r w:rsidRPr="00CA15C1">
        <w:rPr>
          <w:rFonts w:ascii="Arial" w:eastAsia="Times New Roman" w:hAnsi="Arial" w:cs="Arial"/>
          <w:lang w:eastAsia="es-ES_tradnl"/>
        </w:rPr>
        <w:t>Evitar los apretones de manos, abrazos y demás formas de contacto cercano</w:t>
      </w:r>
      <w:r w:rsidR="007B573C">
        <w:rPr>
          <w:rFonts w:ascii="Arial" w:eastAsia="Times New Roman" w:hAnsi="Arial" w:cs="Arial"/>
          <w:lang w:eastAsia="es-ES_tradnl"/>
        </w:rPr>
        <w:t>.</w:t>
      </w:r>
      <w:r w:rsidRPr="00CA15C1">
        <w:rPr>
          <w:rFonts w:ascii="Arial" w:eastAsia="Times New Roman" w:hAnsi="Arial" w:cs="Arial"/>
          <w:lang w:eastAsia="es-ES_tradnl"/>
        </w:rPr>
        <w:t xml:space="preserve"> </w:t>
      </w:r>
    </w:p>
    <w:p w:rsidR="00F21A2F" w:rsidRPr="00CA15C1" w:rsidRDefault="00F21A2F" w:rsidP="00F21A2F">
      <w:pPr>
        <w:pStyle w:val="Prrafodelista"/>
        <w:numPr>
          <w:ilvl w:val="0"/>
          <w:numId w:val="6"/>
        </w:numPr>
        <w:spacing w:before="100" w:beforeAutospacing="1" w:after="100" w:afterAutospacing="1" w:line="276" w:lineRule="auto"/>
        <w:ind w:left="1134" w:hanging="425"/>
        <w:jc w:val="both"/>
        <w:rPr>
          <w:rFonts w:ascii="Arial" w:eastAsia="Times New Roman" w:hAnsi="Arial" w:cs="Arial"/>
          <w:lang w:eastAsia="es-ES_tradnl"/>
        </w:rPr>
      </w:pPr>
      <w:r w:rsidRPr="00CA15C1">
        <w:rPr>
          <w:rFonts w:ascii="Arial" w:eastAsia="Times New Roman" w:hAnsi="Arial" w:cs="Arial"/>
          <w:lang w:eastAsia="es-ES_tradnl"/>
        </w:rPr>
        <w:t xml:space="preserve">Mantener una </w:t>
      </w:r>
      <w:r w:rsidRPr="00CA15C1">
        <w:rPr>
          <w:rFonts w:ascii="Arial" w:eastAsia="Times New Roman" w:hAnsi="Arial" w:cs="Arial"/>
          <w:b/>
          <w:bCs/>
          <w:lang w:eastAsia="es-ES_tradnl"/>
        </w:rPr>
        <w:t xml:space="preserve">distancia mínima de 1.5 metros </w:t>
      </w:r>
      <w:r w:rsidRPr="00CA15C1">
        <w:rPr>
          <w:rFonts w:ascii="Arial" w:eastAsia="Times New Roman" w:hAnsi="Arial" w:cs="Arial"/>
          <w:lang w:eastAsia="es-ES_tradnl"/>
        </w:rPr>
        <w:t>en todo momento (entrada al proyecto, reuniones, almuerzo, etc.)</w:t>
      </w:r>
      <w:r w:rsidR="007B573C">
        <w:rPr>
          <w:rFonts w:ascii="Arial" w:eastAsia="Times New Roman" w:hAnsi="Arial" w:cs="Arial"/>
          <w:lang w:eastAsia="es-ES_tradnl"/>
        </w:rPr>
        <w:t>.</w:t>
      </w:r>
      <w:r w:rsidRPr="00CA15C1">
        <w:rPr>
          <w:rFonts w:ascii="Arial" w:eastAsia="Times New Roman" w:hAnsi="Arial" w:cs="Arial"/>
          <w:lang w:eastAsia="es-ES_tradnl"/>
        </w:rPr>
        <w:t xml:space="preserve"> </w:t>
      </w:r>
    </w:p>
    <w:p w:rsidR="00F21A2F" w:rsidRPr="00CA15C1" w:rsidRDefault="00F21A2F" w:rsidP="00F21A2F">
      <w:pPr>
        <w:pStyle w:val="Prrafodelista"/>
        <w:numPr>
          <w:ilvl w:val="0"/>
          <w:numId w:val="6"/>
        </w:numPr>
        <w:spacing w:before="100" w:beforeAutospacing="1" w:after="100" w:afterAutospacing="1" w:line="276" w:lineRule="auto"/>
        <w:ind w:left="1134" w:hanging="425"/>
        <w:jc w:val="both"/>
        <w:rPr>
          <w:rFonts w:ascii="Arial" w:eastAsia="Times New Roman" w:hAnsi="Arial" w:cs="Arial"/>
          <w:lang w:eastAsia="es-ES_tradnl"/>
        </w:rPr>
      </w:pPr>
      <w:r w:rsidRPr="00CA15C1">
        <w:rPr>
          <w:rFonts w:ascii="Arial" w:eastAsia="Times New Roman" w:hAnsi="Arial" w:cs="Arial"/>
          <w:lang w:eastAsia="es-ES_tradnl"/>
        </w:rPr>
        <w:t xml:space="preserve">Evitar tocarse la cara (ojos, nariz, boca). </w:t>
      </w:r>
    </w:p>
    <w:p w:rsidR="00F21A2F" w:rsidRPr="00CA15C1" w:rsidRDefault="00F21A2F" w:rsidP="00F21A2F">
      <w:pPr>
        <w:pStyle w:val="Prrafodelista"/>
        <w:numPr>
          <w:ilvl w:val="0"/>
          <w:numId w:val="6"/>
        </w:numPr>
        <w:spacing w:before="100" w:beforeAutospacing="1" w:after="100" w:afterAutospacing="1" w:line="276" w:lineRule="auto"/>
        <w:ind w:left="1134" w:hanging="425"/>
        <w:jc w:val="both"/>
        <w:rPr>
          <w:rFonts w:ascii="Arial" w:eastAsia="Times New Roman" w:hAnsi="Arial" w:cs="Arial"/>
          <w:lang w:eastAsia="es-ES_tradnl"/>
        </w:rPr>
      </w:pPr>
      <w:r w:rsidRPr="00CA15C1">
        <w:rPr>
          <w:rFonts w:ascii="Arial" w:eastAsia="Times New Roman" w:hAnsi="Arial" w:cs="Arial"/>
          <w:lang w:eastAsia="es-ES_tradnl"/>
        </w:rPr>
        <w:t xml:space="preserve">Lavarse las manos antes de comer y no compartir alimentos o bebidas con compañeros. </w:t>
      </w:r>
    </w:p>
    <w:p w:rsidR="00F21A2F" w:rsidRPr="00CA15C1" w:rsidRDefault="00F21A2F" w:rsidP="00F21A2F">
      <w:pPr>
        <w:pStyle w:val="Prrafodelista"/>
        <w:numPr>
          <w:ilvl w:val="0"/>
          <w:numId w:val="6"/>
        </w:numPr>
        <w:spacing w:before="100" w:beforeAutospacing="1" w:after="100" w:afterAutospacing="1" w:line="276" w:lineRule="auto"/>
        <w:ind w:left="1134" w:hanging="425"/>
        <w:jc w:val="both"/>
        <w:rPr>
          <w:rFonts w:ascii="Arial" w:eastAsia="Times New Roman" w:hAnsi="Arial" w:cs="Arial"/>
          <w:lang w:eastAsia="es-ES_tradnl"/>
        </w:rPr>
      </w:pPr>
      <w:r w:rsidRPr="00CA15C1">
        <w:rPr>
          <w:rFonts w:ascii="Arial" w:eastAsia="Times New Roman" w:hAnsi="Arial" w:cs="Arial"/>
          <w:lang w:eastAsia="es-ES_tradnl"/>
        </w:rPr>
        <w:lastRenderedPageBreak/>
        <w:t>No compartir ni intercambiar sus elementos de protección personal (EPP). En caso de que se compartan llevar a cabo la sanitización.</w:t>
      </w:r>
    </w:p>
    <w:p w:rsidR="00F21A2F" w:rsidRPr="00CA15C1" w:rsidRDefault="00F21A2F" w:rsidP="00F21A2F">
      <w:pPr>
        <w:pStyle w:val="Prrafodelista"/>
        <w:numPr>
          <w:ilvl w:val="0"/>
          <w:numId w:val="6"/>
        </w:numPr>
        <w:spacing w:before="100" w:beforeAutospacing="1" w:after="100" w:afterAutospacing="1" w:line="276" w:lineRule="auto"/>
        <w:ind w:left="1134" w:hanging="425"/>
        <w:jc w:val="both"/>
        <w:rPr>
          <w:rFonts w:ascii="Arial" w:eastAsia="Times New Roman" w:hAnsi="Arial" w:cs="Arial"/>
          <w:lang w:eastAsia="es-ES_tradnl"/>
        </w:rPr>
      </w:pPr>
      <w:r w:rsidRPr="00CA15C1">
        <w:rPr>
          <w:rFonts w:ascii="Arial" w:eastAsia="Times New Roman" w:hAnsi="Arial" w:cs="Arial"/>
          <w:lang w:eastAsia="es-ES_tradnl"/>
        </w:rPr>
        <w:t>Implementar medidas de sanitización de las herramientas de trabajo.</w:t>
      </w:r>
    </w:p>
    <w:p w:rsidR="00F21A2F" w:rsidRPr="00CA15C1" w:rsidRDefault="00F21A2F" w:rsidP="00F21A2F">
      <w:pPr>
        <w:pStyle w:val="Prrafodelista"/>
        <w:numPr>
          <w:ilvl w:val="0"/>
          <w:numId w:val="6"/>
        </w:numPr>
        <w:spacing w:before="100" w:beforeAutospacing="1" w:after="100" w:afterAutospacing="1" w:line="276" w:lineRule="auto"/>
        <w:ind w:left="1134" w:hanging="425"/>
        <w:jc w:val="both"/>
        <w:rPr>
          <w:rFonts w:ascii="Arial" w:eastAsia="Times New Roman" w:hAnsi="Arial" w:cs="Arial"/>
          <w:lang w:eastAsia="es-ES_tradnl"/>
        </w:rPr>
      </w:pPr>
      <w:r w:rsidRPr="00CA15C1">
        <w:rPr>
          <w:rFonts w:ascii="Arial" w:eastAsia="Times New Roman" w:hAnsi="Arial" w:cs="Arial"/>
          <w:lang w:eastAsia="es-ES_tradnl"/>
        </w:rPr>
        <w:t>Se deberá contar con una estación de sanitización para calzado (tapetes), a base de desinfectantes o agua con cloro, a la entrada de las oficinas administrativas o la residencia del área de trabajo.</w:t>
      </w:r>
    </w:p>
    <w:p w:rsidR="00F21A2F" w:rsidRDefault="00F21A2F" w:rsidP="00F21A2F">
      <w:pPr>
        <w:pStyle w:val="Prrafodelista"/>
        <w:spacing w:line="276" w:lineRule="auto"/>
        <w:jc w:val="both"/>
        <w:rPr>
          <w:rFonts w:ascii="Arial" w:hAnsi="Arial" w:cs="Arial"/>
        </w:rPr>
      </w:pPr>
    </w:p>
    <w:p w:rsidR="00D670D0" w:rsidRDefault="00D670D0" w:rsidP="00D670D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B2115D">
        <w:rPr>
          <w:rFonts w:ascii="Arial" w:hAnsi="Arial" w:cs="Arial"/>
        </w:rPr>
        <w:t>Favorecer la ventilación natural en donde sea posible.</w:t>
      </w:r>
    </w:p>
    <w:p w:rsidR="00B43EE4" w:rsidRPr="00B2115D" w:rsidRDefault="00B43EE4" w:rsidP="00B43EE4">
      <w:pPr>
        <w:pStyle w:val="Prrafodelista"/>
        <w:spacing w:line="276" w:lineRule="auto"/>
        <w:jc w:val="both"/>
        <w:rPr>
          <w:rFonts w:ascii="Arial" w:hAnsi="Arial" w:cs="Arial"/>
        </w:rPr>
      </w:pPr>
    </w:p>
    <w:p w:rsidR="00D670D0" w:rsidRDefault="00D670D0" w:rsidP="00D670D0">
      <w:pPr>
        <w:pStyle w:val="Prrafodelista"/>
        <w:numPr>
          <w:ilvl w:val="0"/>
          <w:numId w:val="1"/>
        </w:numPr>
        <w:tabs>
          <w:tab w:val="left" w:pos="1505"/>
        </w:tabs>
        <w:spacing w:line="276" w:lineRule="auto"/>
        <w:jc w:val="both"/>
        <w:rPr>
          <w:rFonts w:ascii="Arial" w:hAnsi="Arial" w:cs="Arial"/>
        </w:rPr>
      </w:pPr>
      <w:r w:rsidRPr="00B2115D">
        <w:rPr>
          <w:rFonts w:ascii="Arial" w:hAnsi="Arial" w:cs="Arial"/>
        </w:rPr>
        <w:t xml:space="preserve">Los establecimientos deben de contar con un programa de limpieza y desinfección de </w:t>
      </w:r>
      <w:r w:rsidR="00500BDF" w:rsidRPr="00B2115D">
        <w:rPr>
          <w:rFonts w:ascii="Arial" w:hAnsi="Arial" w:cs="Arial"/>
        </w:rPr>
        <w:t>superficies y</w:t>
      </w:r>
      <w:r w:rsidRPr="00B2115D">
        <w:rPr>
          <w:rFonts w:ascii="Arial" w:hAnsi="Arial" w:cs="Arial"/>
        </w:rPr>
        <w:t xml:space="preserve"> objetos de contacto y de uso común, que incluya lavar con agua y jabón y desinfectar con una solución de hipoclorito de sodio al 0.5% u otra certificada para eliminar SARS-CoV-2 con registros de actividades diarias.</w:t>
      </w:r>
    </w:p>
    <w:p w:rsidR="007C2F22" w:rsidRPr="007C2F22" w:rsidRDefault="007C2F22" w:rsidP="007C2F22">
      <w:pPr>
        <w:pStyle w:val="Prrafodelista"/>
        <w:rPr>
          <w:rFonts w:ascii="Arial" w:hAnsi="Arial" w:cs="Arial"/>
        </w:rPr>
      </w:pPr>
    </w:p>
    <w:p w:rsidR="007C2F22" w:rsidRPr="007C2F22" w:rsidRDefault="007C2F22" w:rsidP="007C2F22">
      <w:pPr>
        <w:pStyle w:val="Default"/>
        <w:numPr>
          <w:ilvl w:val="0"/>
          <w:numId w:val="1"/>
        </w:numPr>
        <w:ind w:right="133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Deberá de contar</w:t>
      </w:r>
      <w:r w:rsidRPr="00BA368A">
        <w:rPr>
          <w:noProof/>
          <w:sz w:val="22"/>
          <w:szCs w:val="22"/>
        </w:rPr>
        <w:t xml:space="preserve"> con letreros alusivos sobre el lavado correcto de manos</w:t>
      </w:r>
      <w:r>
        <w:rPr>
          <w:noProof/>
          <w:sz w:val="22"/>
          <w:szCs w:val="22"/>
        </w:rPr>
        <w:t>,</w:t>
      </w:r>
      <w:r w:rsidRPr="00BA368A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asi como, los</w:t>
      </w:r>
      <w:r w:rsidRPr="00BA368A">
        <w:rPr>
          <w:noProof/>
          <w:sz w:val="22"/>
          <w:szCs w:val="22"/>
        </w:rPr>
        <w:t xml:space="preserve"> que promuevan una buena higiene respiratoria </w:t>
      </w:r>
      <w:r>
        <w:rPr>
          <w:noProof/>
          <w:sz w:val="22"/>
          <w:szCs w:val="22"/>
        </w:rPr>
        <w:t>en diferentes sitios de</w:t>
      </w:r>
      <w:r w:rsidRPr="00BA368A">
        <w:rPr>
          <w:noProof/>
          <w:sz w:val="22"/>
          <w:szCs w:val="22"/>
        </w:rPr>
        <w:t xml:space="preserve">l </w:t>
      </w:r>
      <w:r>
        <w:rPr>
          <w:noProof/>
          <w:sz w:val="22"/>
          <w:szCs w:val="22"/>
        </w:rPr>
        <w:t>l</w:t>
      </w:r>
      <w:r w:rsidRPr="00BA368A">
        <w:rPr>
          <w:noProof/>
          <w:sz w:val="22"/>
          <w:szCs w:val="22"/>
        </w:rPr>
        <w:t>o</w:t>
      </w:r>
      <w:r>
        <w:rPr>
          <w:noProof/>
          <w:sz w:val="22"/>
          <w:szCs w:val="22"/>
        </w:rPr>
        <w:t xml:space="preserve">cal </w:t>
      </w:r>
      <w:r w:rsidRPr="00BA368A">
        <w:rPr>
          <w:noProof/>
          <w:sz w:val="22"/>
          <w:szCs w:val="22"/>
        </w:rPr>
        <w:t>(frentes de trabajo, oficinas temporales y el sit</w:t>
      </w:r>
      <w:r>
        <w:rPr>
          <w:noProof/>
          <w:sz w:val="22"/>
          <w:szCs w:val="22"/>
        </w:rPr>
        <w:t>io de operaciones del establecimiento)</w:t>
      </w:r>
    </w:p>
    <w:p w:rsidR="007C2F22" w:rsidRPr="007C2F22" w:rsidRDefault="007C2F22" w:rsidP="007C2F22">
      <w:pPr>
        <w:pStyle w:val="Prrafodelista"/>
        <w:rPr>
          <w:rFonts w:ascii="Arial" w:hAnsi="Arial" w:cs="Arial"/>
        </w:rPr>
      </w:pPr>
    </w:p>
    <w:p w:rsidR="00B43EE4" w:rsidRPr="007B573C" w:rsidRDefault="00B43EE4" w:rsidP="007B573C">
      <w:pPr>
        <w:tabs>
          <w:tab w:val="left" w:pos="1505"/>
        </w:tabs>
        <w:spacing w:line="276" w:lineRule="auto"/>
        <w:jc w:val="both"/>
        <w:rPr>
          <w:rFonts w:ascii="Arial" w:hAnsi="Arial" w:cs="Arial"/>
        </w:rPr>
      </w:pPr>
    </w:p>
    <w:p w:rsidR="00D670D0" w:rsidRDefault="00D670D0" w:rsidP="00D670D0">
      <w:pPr>
        <w:pStyle w:val="Prrafodelista"/>
        <w:numPr>
          <w:ilvl w:val="0"/>
          <w:numId w:val="1"/>
        </w:numPr>
        <w:tabs>
          <w:tab w:val="left" w:pos="1505"/>
        </w:tabs>
        <w:spacing w:line="276" w:lineRule="auto"/>
        <w:jc w:val="both"/>
        <w:rPr>
          <w:rFonts w:ascii="Arial" w:hAnsi="Arial" w:cs="Arial"/>
        </w:rPr>
      </w:pPr>
      <w:r w:rsidRPr="00B2115D">
        <w:rPr>
          <w:rFonts w:ascii="Arial" w:hAnsi="Arial" w:cs="Arial"/>
        </w:rPr>
        <w:t xml:space="preserve">El establecimiento debe contar con tapetes sanitarios o alternativas similares con </w:t>
      </w:r>
      <w:r w:rsidR="00500BDF" w:rsidRPr="00B2115D">
        <w:rPr>
          <w:rFonts w:ascii="Arial" w:hAnsi="Arial" w:cs="Arial"/>
        </w:rPr>
        <w:t>hipoclorito</w:t>
      </w:r>
      <w:r w:rsidRPr="00B2115D">
        <w:rPr>
          <w:rFonts w:ascii="Arial" w:hAnsi="Arial" w:cs="Arial"/>
        </w:rPr>
        <w:t xml:space="preserve"> de sodio al menos al 0.5% o productos registrados ante la EPA (Agencia de Protección Ambiental) de Estados Unidos certificados para eliminar el virus SARS-CoV-2.</w:t>
      </w:r>
    </w:p>
    <w:p w:rsidR="007B573C" w:rsidRDefault="007B573C" w:rsidP="007B573C">
      <w:pPr>
        <w:pStyle w:val="Prrafodelista"/>
        <w:tabs>
          <w:tab w:val="left" w:pos="1505"/>
        </w:tabs>
        <w:spacing w:line="276" w:lineRule="auto"/>
        <w:jc w:val="both"/>
        <w:rPr>
          <w:rFonts w:ascii="Arial" w:hAnsi="Arial" w:cs="Arial"/>
        </w:rPr>
      </w:pPr>
    </w:p>
    <w:p w:rsidR="007B573C" w:rsidRPr="007B573C" w:rsidRDefault="007B573C" w:rsidP="007B573C">
      <w:pPr>
        <w:pStyle w:val="Prrafodelista"/>
        <w:numPr>
          <w:ilvl w:val="0"/>
          <w:numId w:val="1"/>
        </w:numPr>
        <w:tabs>
          <w:tab w:val="left" w:pos="1505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B573C">
        <w:rPr>
          <w:rFonts w:ascii="Arial" w:hAnsi="Arial" w:cs="Arial"/>
        </w:rPr>
        <w:t xml:space="preserve">Limpiar las siguientes zonas frecuentemente durante el día: </w:t>
      </w:r>
    </w:p>
    <w:p w:rsidR="007B573C" w:rsidRPr="00CA15C1" w:rsidRDefault="007B573C" w:rsidP="007B573C">
      <w:pPr>
        <w:pStyle w:val="Prrafodelista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es-ES_tradnl"/>
        </w:rPr>
      </w:pPr>
      <w:r w:rsidRPr="00CA15C1">
        <w:rPr>
          <w:rFonts w:ascii="Arial" w:eastAsia="Times New Roman" w:hAnsi="Arial" w:cs="Arial"/>
          <w:lang w:eastAsia="es-ES_tradnl"/>
        </w:rPr>
        <w:t xml:space="preserve">Baños fijos y portátiles, estos deberán ser limpiados y sanitizados muy frecuentemente, tener lavabos para lavado de manos, en caso de no tener esa posibilidad, se deberá de dotar de gel </w:t>
      </w:r>
      <w:proofErr w:type="spellStart"/>
      <w:r w:rsidRPr="00CA15C1">
        <w:rPr>
          <w:rFonts w:ascii="Arial" w:eastAsia="Times New Roman" w:hAnsi="Arial" w:cs="Arial"/>
          <w:lang w:eastAsia="es-ES_tradnl"/>
        </w:rPr>
        <w:t>antibacterial</w:t>
      </w:r>
      <w:proofErr w:type="spellEnd"/>
      <w:r w:rsidRPr="00CA15C1">
        <w:rPr>
          <w:rFonts w:ascii="Arial" w:eastAsia="Times New Roman" w:hAnsi="Arial" w:cs="Arial"/>
          <w:lang w:eastAsia="es-ES_tradnl"/>
        </w:rPr>
        <w:t xml:space="preserve"> al 70% de alcohol a la entrada y salida de dichos baños.</w:t>
      </w:r>
    </w:p>
    <w:p w:rsidR="007B573C" w:rsidRPr="00CA15C1" w:rsidRDefault="007B573C" w:rsidP="007B573C">
      <w:pPr>
        <w:pStyle w:val="Prrafodelista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es-ES_tradnl"/>
        </w:rPr>
      </w:pPr>
      <w:r w:rsidRPr="00CA15C1">
        <w:rPr>
          <w:rFonts w:ascii="Arial" w:eastAsia="Times New Roman" w:hAnsi="Arial" w:cs="Arial"/>
          <w:lang w:eastAsia="es-ES_tradnl"/>
        </w:rPr>
        <w:t xml:space="preserve">Superficies y objetos de trabajo tales como: mesas, escritorios, teléfonos, teclados, vasos, etcétera, con limpiadores, desinfectantes, alcohol y/o toallas desechables. </w:t>
      </w:r>
    </w:p>
    <w:p w:rsidR="007B573C" w:rsidRPr="00CA15C1" w:rsidRDefault="007B573C" w:rsidP="007B573C">
      <w:pPr>
        <w:pStyle w:val="Prrafodelista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es-ES_tradnl"/>
        </w:rPr>
      </w:pPr>
      <w:r w:rsidRPr="00CA15C1">
        <w:rPr>
          <w:rFonts w:ascii="Arial" w:eastAsia="Times New Roman" w:hAnsi="Arial" w:cs="Arial"/>
          <w:lang w:eastAsia="es-ES_tradnl"/>
        </w:rPr>
        <w:t xml:space="preserve">El comedor y demás áreas de ingesta de alimentos o cafetería (mesas, sillas, etc.) </w:t>
      </w:r>
    </w:p>
    <w:p w:rsidR="007B573C" w:rsidRPr="00CA15C1" w:rsidRDefault="007B573C" w:rsidP="007B573C">
      <w:pPr>
        <w:pStyle w:val="Prrafodelista"/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es-ES_tradnl"/>
        </w:rPr>
      </w:pPr>
      <w:r w:rsidRPr="00CA15C1">
        <w:rPr>
          <w:rFonts w:ascii="Arial" w:eastAsia="Times New Roman" w:hAnsi="Arial" w:cs="Arial"/>
          <w:lang w:eastAsia="es-ES_tradnl"/>
        </w:rPr>
        <w:t xml:space="preserve">Vehículos: superficies de contacto previo a su uso (puerta, timón, tablero, freno de mano, etc.). </w:t>
      </w:r>
    </w:p>
    <w:p w:rsidR="007B573C" w:rsidRDefault="007B573C" w:rsidP="007B573C">
      <w:pPr>
        <w:pStyle w:val="Prrafodelista"/>
        <w:tabs>
          <w:tab w:val="left" w:pos="1505"/>
        </w:tabs>
        <w:spacing w:line="276" w:lineRule="auto"/>
        <w:jc w:val="both"/>
        <w:rPr>
          <w:rFonts w:ascii="Arial" w:hAnsi="Arial" w:cs="Arial"/>
        </w:rPr>
      </w:pPr>
    </w:p>
    <w:p w:rsidR="00F95C94" w:rsidRDefault="00D648E0" w:rsidP="00D670D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Dependiendo de la infraestructura del establecimiento, se l</w:t>
      </w:r>
      <w:r w:rsidR="00D670D0" w:rsidRPr="00B2115D">
        <w:rPr>
          <w:rFonts w:ascii="Arial" w:hAnsi="Arial" w:cs="Arial"/>
        </w:rPr>
        <w:t>imitar</w:t>
      </w:r>
      <w:r>
        <w:rPr>
          <w:rFonts w:ascii="Arial" w:hAnsi="Arial" w:cs="Arial"/>
        </w:rPr>
        <w:t>á</w:t>
      </w:r>
      <w:r w:rsidR="00D670D0" w:rsidRPr="00B2115D">
        <w:rPr>
          <w:rFonts w:ascii="Arial" w:hAnsi="Arial" w:cs="Arial"/>
        </w:rPr>
        <w:t xml:space="preserve"> el acceso a una entrada principal con filtros sanitarios donde se tome la temperatura y se aplique gel </w:t>
      </w:r>
      <w:proofErr w:type="spellStart"/>
      <w:r w:rsidR="00D670D0" w:rsidRPr="00B2115D">
        <w:rPr>
          <w:rFonts w:ascii="Arial" w:hAnsi="Arial" w:cs="Arial"/>
        </w:rPr>
        <w:t>antibacterial</w:t>
      </w:r>
      <w:proofErr w:type="spellEnd"/>
      <w:r w:rsidR="00D670D0" w:rsidRPr="00B2115D">
        <w:rPr>
          <w:rFonts w:ascii="Arial" w:hAnsi="Arial" w:cs="Arial"/>
        </w:rPr>
        <w:t xml:space="preserve"> para los clientes. En caso de que presente temperatura mayor a 37.5 °</w:t>
      </w:r>
      <w:proofErr w:type="gramStart"/>
      <w:r w:rsidR="00D670D0" w:rsidRPr="00B2115D">
        <w:rPr>
          <w:rFonts w:ascii="Arial" w:hAnsi="Arial" w:cs="Arial"/>
        </w:rPr>
        <w:t>C  reportar</w:t>
      </w:r>
      <w:proofErr w:type="gramEnd"/>
      <w:r w:rsidR="00D670D0" w:rsidRPr="00B2115D">
        <w:rPr>
          <w:rFonts w:ascii="Arial" w:hAnsi="Arial" w:cs="Arial"/>
        </w:rPr>
        <w:t xml:space="preserve"> al 800 BCS-COVID (800-227-26843).</w:t>
      </w:r>
    </w:p>
    <w:p w:rsidR="00B43EE4" w:rsidRDefault="00B43EE4" w:rsidP="00B43EE4">
      <w:pPr>
        <w:pStyle w:val="Prrafodelista"/>
        <w:spacing w:line="276" w:lineRule="auto"/>
        <w:jc w:val="both"/>
        <w:rPr>
          <w:rFonts w:ascii="Arial" w:hAnsi="Arial" w:cs="Arial"/>
        </w:rPr>
      </w:pPr>
    </w:p>
    <w:p w:rsidR="00D670D0" w:rsidRDefault="00F95C94" w:rsidP="00D670D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 término de la jornada se deberán </w:t>
      </w:r>
      <w:proofErr w:type="spellStart"/>
      <w:r>
        <w:rPr>
          <w:rFonts w:ascii="Arial" w:hAnsi="Arial" w:cs="Arial"/>
        </w:rPr>
        <w:t>s</w:t>
      </w:r>
      <w:r w:rsidR="00D670D0" w:rsidRPr="00B2115D">
        <w:rPr>
          <w:rFonts w:ascii="Arial" w:hAnsi="Arial" w:cs="Arial"/>
        </w:rPr>
        <w:t>anitizar</w:t>
      </w:r>
      <w:proofErr w:type="spellEnd"/>
      <w:r>
        <w:rPr>
          <w:rFonts w:ascii="Arial" w:hAnsi="Arial" w:cs="Arial"/>
        </w:rPr>
        <w:t xml:space="preserve"> todas las </w:t>
      </w:r>
      <w:r w:rsidR="00D670D0" w:rsidRPr="00B2115D">
        <w:rPr>
          <w:rFonts w:ascii="Arial" w:hAnsi="Arial" w:cs="Arial"/>
        </w:rPr>
        <w:t>área</w:t>
      </w:r>
      <w:r>
        <w:rPr>
          <w:rFonts w:ascii="Arial" w:hAnsi="Arial" w:cs="Arial"/>
        </w:rPr>
        <w:t>s</w:t>
      </w:r>
      <w:r w:rsidR="00D670D0" w:rsidRPr="00B2115D">
        <w:rPr>
          <w:rFonts w:ascii="Arial" w:hAnsi="Arial" w:cs="Arial"/>
        </w:rPr>
        <w:t xml:space="preserve"> de trabajo</w:t>
      </w:r>
      <w:r w:rsidR="004A6C8F">
        <w:rPr>
          <w:rFonts w:ascii="Arial" w:hAnsi="Arial" w:cs="Arial"/>
        </w:rPr>
        <w:t xml:space="preserve"> </w:t>
      </w:r>
      <w:r w:rsidR="00500BDF">
        <w:rPr>
          <w:rFonts w:ascii="Arial" w:hAnsi="Arial" w:cs="Arial"/>
        </w:rPr>
        <w:t>(mostrador</w:t>
      </w:r>
      <w:r>
        <w:rPr>
          <w:rFonts w:ascii="Arial" w:hAnsi="Arial" w:cs="Arial"/>
        </w:rPr>
        <w:t xml:space="preserve">, caja, bodega, almacén, carga y descarga, entre otras) del </w:t>
      </w:r>
      <w:r w:rsidR="00D670D0" w:rsidRPr="00B2115D">
        <w:rPr>
          <w:rFonts w:ascii="Arial" w:hAnsi="Arial" w:cs="Arial"/>
        </w:rPr>
        <w:t>inmueble.</w:t>
      </w:r>
    </w:p>
    <w:p w:rsidR="00B43EE4" w:rsidRPr="00B2115D" w:rsidRDefault="00B43EE4" w:rsidP="00B43EE4">
      <w:pPr>
        <w:pStyle w:val="Prrafodelista"/>
        <w:spacing w:line="276" w:lineRule="auto"/>
        <w:jc w:val="both"/>
        <w:rPr>
          <w:rFonts w:ascii="Arial" w:hAnsi="Arial" w:cs="Arial"/>
        </w:rPr>
      </w:pPr>
    </w:p>
    <w:p w:rsidR="00D670D0" w:rsidRDefault="00D670D0" w:rsidP="00D670D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B2115D">
        <w:rPr>
          <w:rFonts w:ascii="Arial" w:hAnsi="Arial" w:cs="Arial"/>
        </w:rPr>
        <w:t>Se podrán restringir horarios y días de atención.</w:t>
      </w:r>
    </w:p>
    <w:p w:rsidR="00B43EE4" w:rsidRPr="00F21A2F" w:rsidRDefault="00B43EE4" w:rsidP="00F21A2F">
      <w:pPr>
        <w:rPr>
          <w:rFonts w:ascii="Arial" w:hAnsi="Arial" w:cs="Arial"/>
        </w:rPr>
      </w:pPr>
    </w:p>
    <w:p w:rsidR="00D670D0" w:rsidRDefault="00D670D0" w:rsidP="00D670D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B2115D">
        <w:rPr>
          <w:rFonts w:ascii="Arial" w:hAnsi="Arial" w:cs="Arial"/>
        </w:rPr>
        <w:t>Reducir la capacidad de atención y/o servicio para garantizar la sana distancia.</w:t>
      </w:r>
    </w:p>
    <w:p w:rsidR="00EA5BC9" w:rsidRPr="00EA5BC9" w:rsidRDefault="00EA5BC9" w:rsidP="00EA5BC9">
      <w:pPr>
        <w:pStyle w:val="Prrafodelista"/>
        <w:rPr>
          <w:rFonts w:ascii="Arial" w:hAnsi="Arial" w:cs="Arial"/>
        </w:rPr>
      </w:pPr>
    </w:p>
    <w:p w:rsidR="00EA5BC9" w:rsidRPr="00B2115D" w:rsidRDefault="00EA5BC9" w:rsidP="00D670D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Cuando no se cuente con la modalidad de transporte de </w:t>
      </w:r>
      <w:bookmarkStart w:id="0" w:name="_GoBack"/>
      <w:bookmarkEnd w:id="0"/>
      <w:r>
        <w:rPr>
          <w:rFonts w:ascii="Arial" w:hAnsi="Arial" w:cs="Arial"/>
        </w:rPr>
        <w:t>personal por parte de la empresa, se deberán se seguir los protocolos escritos sobre la medición de temperatura y se reportará la incidencia correspondiente.</w:t>
      </w:r>
    </w:p>
    <w:p w:rsidR="00E954DA" w:rsidRPr="00E954DA" w:rsidRDefault="00E954DA" w:rsidP="00E954DA">
      <w:pPr>
        <w:pStyle w:val="Prrafodelista"/>
        <w:spacing w:before="100" w:beforeAutospacing="1" w:after="100" w:afterAutospacing="1" w:line="276" w:lineRule="auto"/>
        <w:jc w:val="both"/>
        <w:rPr>
          <w:rStyle w:val="Hipervnculo"/>
          <w:rFonts w:ascii="Arial" w:eastAsia="Times New Roman" w:hAnsi="Arial" w:cs="Arial"/>
          <w:color w:val="auto"/>
          <w:u w:val="none"/>
          <w:lang w:eastAsia="es-ES_tradnl"/>
        </w:rPr>
      </w:pPr>
    </w:p>
    <w:sectPr w:rsidR="00E954DA" w:rsidRPr="00E954DA" w:rsidSect="00420512">
      <w:headerReference w:type="default" r:id="rId9"/>
      <w:footerReference w:type="default" r:id="rId10"/>
      <w:pgSz w:w="12240" w:h="15840"/>
      <w:pgMar w:top="927" w:right="1418" w:bottom="11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40B" w:rsidRDefault="004E040B" w:rsidP="00E82C4A">
      <w:r>
        <w:separator/>
      </w:r>
    </w:p>
  </w:endnote>
  <w:endnote w:type="continuationSeparator" w:id="0">
    <w:p w:rsidR="004E040B" w:rsidRDefault="004E040B" w:rsidP="00E82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7C9" w:rsidRPr="00803C02" w:rsidRDefault="006E67C9">
    <w:pPr>
      <w:pStyle w:val="Piedepgina"/>
      <w:jc w:val="center"/>
      <w:rPr>
        <w:b/>
        <w:bCs/>
        <w:color w:val="002060"/>
      </w:rPr>
    </w:pPr>
    <w:r w:rsidRPr="00803C02">
      <w:rPr>
        <w:b/>
        <w:bCs/>
        <w:color w:val="002060"/>
        <w:lang w:val="es-ES"/>
      </w:rPr>
      <w:t xml:space="preserve">Página </w:t>
    </w:r>
    <w:r w:rsidRPr="00803C02">
      <w:rPr>
        <w:b/>
        <w:bCs/>
        <w:color w:val="002060"/>
      </w:rPr>
      <w:fldChar w:fldCharType="begin"/>
    </w:r>
    <w:r w:rsidRPr="00803C02">
      <w:rPr>
        <w:b/>
        <w:bCs/>
        <w:color w:val="002060"/>
      </w:rPr>
      <w:instrText>PAGE  \* Arabic  \* MERGEFORMAT</w:instrText>
    </w:r>
    <w:r w:rsidRPr="00803C02">
      <w:rPr>
        <w:b/>
        <w:bCs/>
        <w:color w:val="002060"/>
      </w:rPr>
      <w:fldChar w:fldCharType="separate"/>
    </w:r>
    <w:r w:rsidR="00EA5BC9" w:rsidRPr="00EA5BC9">
      <w:rPr>
        <w:b/>
        <w:bCs/>
        <w:noProof/>
        <w:color w:val="002060"/>
        <w:lang w:val="es-ES"/>
      </w:rPr>
      <w:t>4</w:t>
    </w:r>
    <w:r w:rsidRPr="00803C02">
      <w:rPr>
        <w:b/>
        <w:bCs/>
        <w:color w:val="002060"/>
      </w:rPr>
      <w:fldChar w:fldCharType="end"/>
    </w:r>
    <w:r w:rsidRPr="00803C02">
      <w:rPr>
        <w:b/>
        <w:bCs/>
        <w:color w:val="002060"/>
        <w:lang w:val="es-ES"/>
      </w:rPr>
      <w:t xml:space="preserve"> de </w:t>
    </w:r>
    <w:r w:rsidRPr="00803C02">
      <w:rPr>
        <w:b/>
        <w:bCs/>
        <w:color w:val="002060"/>
      </w:rPr>
      <w:fldChar w:fldCharType="begin"/>
    </w:r>
    <w:r w:rsidRPr="00803C02">
      <w:rPr>
        <w:b/>
        <w:bCs/>
        <w:color w:val="002060"/>
      </w:rPr>
      <w:instrText>NUMPAGES  \* Arabic  \* MERGEFORMAT</w:instrText>
    </w:r>
    <w:r w:rsidRPr="00803C02">
      <w:rPr>
        <w:b/>
        <w:bCs/>
        <w:color w:val="002060"/>
      </w:rPr>
      <w:fldChar w:fldCharType="separate"/>
    </w:r>
    <w:r w:rsidR="00EA5BC9" w:rsidRPr="00EA5BC9">
      <w:rPr>
        <w:b/>
        <w:bCs/>
        <w:noProof/>
        <w:color w:val="002060"/>
        <w:lang w:val="es-ES"/>
      </w:rPr>
      <w:t>4</w:t>
    </w:r>
    <w:r w:rsidRPr="00803C02">
      <w:rPr>
        <w:b/>
        <w:bCs/>
        <w:color w:val="002060"/>
      </w:rPr>
      <w:fldChar w:fldCharType="end"/>
    </w:r>
  </w:p>
  <w:p w:rsidR="006E67C9" w:rsidRDefault="006E67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40B" w:rsidRDefault="004E040B" w:rsidP="00E82C4A">
      <w:r>
        <w:separator/>
      </w:r>
    </w:p>
  </w:footnote>
  <w:footnote w:type="continuationSeparator" w:id="0">
    <w:p w:rsidR="004E040B" w:rsidRDefault="004E040B" w:rsidP="00E82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4A0" w:rsidRDefault="00D35CAA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6054EB3" wp14:editId="64A8E02C">
              <wp:simplePos x="0" y="0"/>
              <wp:positionH relativeFrom="margin">
                <wp:posOffset>178129</wp:posOffset>
              </wp:positionH>
              <wp:positionV relativeFrom="paragraph">
                <wp:posOffset>-331437</wp:posOffset>
              </wp:positionV>
              <wp:extent cx="3328835" cy="658495"/>
              <wp:effectExtent l="0" t="0" r="0" b="444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8835" cy="6584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2688" w:rsidRPr="00812688" w:rsidRDefault="00D35CAA" w:rsidP="00812688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D35CA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2"/>
                              <w:szCs w:val="28"/>
                            </w:rPr>
                            <w:t>PROTOCOLO DE ACTUACIÓN EN COMERCIO COMPLEMENTARIO A LA MINERÍA Y LA CONSTRUCCIÓN EN EL ESTADO DE BAJA CALIFORNIA SUR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054EB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.05pt;margin-top:-26.1pt;width:262.1pt;height:51.8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" filled="f" stroked="f">
              <v:textbox style="mso-fit-shape-to-text:t">
                <w:txbxContent>
                  <w:p w:rsidR="00812688" w:rsidRPr="00812688" w:rsidRDefault="00D35CAA" w:rsidP="00812688">
                    <w:pPr>
                      <w:jc w:val="center"/>
                      <w:rPr>
                        <w:b/>
                        <w:bCs/>
                        <w:color w:val="FFFFFF" w:themeColor="background1"/>
                      </w:rPr>
                    </w:pPr>
                    <w:r w:rsidRPr="00D35CAA"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8"/>
                      </w:rPr>
                      <w:t>PROTOCOLO DE ACTUACIÓN EN COMERCIO COMPLEMENTARIO A LA MINERÍA Y LA CONSTRUCCIÓN EN EL ESTADO DE BAJA CALIFORNIA SUR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42590">
      <w:rPr>
        <w:noProof/>
        <w:lang w:eastAsia="es-MX"/>
      </w:rPr>
      <w:drawing>
        <wp:anchor distT="0" distB="0" distL="114300" distR="114300" simplePos="0" relativeHeight="251668480" behindDoc="1" locked="0" layoutInCell="1" allowOverlap="1" wp14:anchorId="7BD58A90" wp14:editId="4A31A7D4">
          <wp:simplePos x="0" y="0"/>
          <wp:positionH relativeFrom="column">
            <wp:posOffset>4821555</wp:posOffset>
          </wp:positionH>
          <wp:positionV relativeFrom="paragraph">
            <wp:posOffset>-274823</wp:posOffset>
          </wp:positionV>
          <wp:extent cx="1036320" cy="602615"/>
          <wp:effectExtent l="0" t="0" r="0" b="6985"/>
          <wp:wrapTight wrapText="bothSides">
            <wp:wrapPolygon edited="0">
              <wp:start x="6750" y="0"/>
              <wp:lineTo x="5956" y="2048"/>
              <wp:lineTo x="5956" y="7511"/>
              <wp:lineTo x="6353" y="10925"/>
              <wp:lineTo x="0" y="13656"/>
              <wp:lineTo x="0" y="21168"/>
              <wp:lineTo x="21044" y="21168"/>
              <wp:lineTo x="21044" y="13656"/>
              <wp:lineTo x="15088" y="9560"/>
              <wp:lineTo x="15088" y="2048"/>
              <wp:lineTo x="14294" y="0"/>
              <wp:lineTo x="6750" y="0"/>
            </wp:wrapPolygon>
          </wp:wrapTight>
          <wp:docPr id="13" name="Imagen 13" descr="logo Gobierno(V) – Secretaría de Pesca, Acuacultura y Desarrollo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Gobierno(V) – Secretaría de Pesca, Acuacultura y Desarrollo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2590">
      <w:rPr>
        <w:noProof/>
        <w:lang w:eastAsia="es-MX"/>
      </w:rPr>
      <w:drawing>
        <wp:anchor distT="0" distB="0" distL="114300" distR="114300" simplePos="0" relativeHeight="251667456" behindDoc="0" locked="0" layoutInCell="1" allowOverlap="1" wp14:anchorId="6E00510C" wp14:editId="1D321BD1">
          <wp:simplePos x="0" y="0"/>
          <wp:positionH relativeFrom="column">
            <wp:posOffset>3852189</wp:posOffset>
          </wp:positionH>
          <wp:positionV relativeFrom="paragraph">
            <wp:posOffset>-330565</wp:posOffset>
          </wp:positionV>
          <wp:extent cx="658167" cy="685850"/>
          <wp:effectExtent l="0" t="0" r="889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167" cy="6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2590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661EE7A" wp14:editId="16069816">
              <wp:simplePos x="0" y="0"/>
              <wp:positionH relativeFrom="column">
                <wp:posOffset>3688108</wp:posOffset>
              </wp:positionH>
              <wp:positionV relativeFrom="paragraph">
                <wp:posOffset>-275590</wp:posOffset>
              </wp:positionV>
              <wp:extent cx="3068983" cy="659958"/>
              <wp:effectExtent l="0" t="0" r="17145" b="2603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68983" cy="65995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7D42713" id="Rectángulo 4" o:spid="_x0000_s1026" style="position:absolute;margin-left:290.4pt;margin-top:-21.7pt;width:241.65pt;height:51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" fillcolor="white [3212]" strokecolor="white [3212]" strokeweight="1pt"/>
          </w:pict>
        </mc:Fallback>
      </mc:AlternateContent>
    </w:r>
    <w:r w:rsidR="00542590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2E220D54" wp14:editId="6B6616C5">
          <wp:simplePos x="0" y="0"/>
          <wp:positionH relativeFrom="column">
            <wp:posOffset>-879992</wp:posOffset>
          </wp:positionH>
          <wp:positionV relativeFrom="paragraph">
            <wp:posOffset>-434696</wp:posOffset>
          </wp:positionV>
          <wp:extent cx="7738110" cy="915035"/>
          <wp:effectExtent l="0" t="0" r="0" b="0"/>
          <wp:wrapNone/>
          <wp:docPr id="1" name="Imagen 10" descr="E:\Comparecencia Secretario de Salud 2018\Tarjetas Informativas Comparecencia 2018\PORTADA _comparecencia-3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" descr="E:\Comparecencia Secretario de Salud 2018\Tarjetas Informativas Comparecencia 2018\PORTADA _comparecencia-38.jp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811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214A0" w:rsidRDefault="00C214A0">
    <w:pPr>
      <w:pStyle w:val="Encabezado"/>
    </w:pPr>
  </w:p>
  <w:p w:rsidR="00C214A0" w:rsidRDefault="00C214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E0462"/>
    <w:multiLevelType w:val="hybridMultilevel"/>
    <w:tmpl w:val="96DE260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045334"/>
    <w:multiLevelType w:val="hybridMultilevel"/>
    <w:tmpl w:val="7D9C46B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445188"/>
    <w:multiLevelType w:val="hybridMultilevel"/>
    <w:tmpl w:val="5DB42680"/>
    <w:lvl w:ilvl="0" w:tplc="5DB2E5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81264"/>
    <w:multiLevelType w:val="hybridMultilevel"/>
    <w:tmpl w:val="69C29A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22ABA"/>
    <w:multiLevelType w:val="hybridMultilevel"/>
    <w:tmpl w:val="A9A2227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BCB6BF4"/>
    <w:multiLevelType w:val="hybridMultilevel"/>
    <w:tmpl w:val="8DC892A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8C74D0"/>
    <w:multiLevelType w:val="hybridMultilevel"/>
    <w:tmpl w:val="7F9AB4D4"/>
    <w:lvl w:ilvl="0" w:tplc="CB24B92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18A2"/>
    <w:multiLevelType w:val="hybridMultilevel"/>
    <w:tmpl w:val="A0BA85CC"/>
    <w:lvl w:ilvl="0" w:tplc="266C4C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2075C"/>
    <w:multiLevelType w:val="hybridMultilevel"/>
    <w:tmpl w:val="1AD6EEB4"/>
    <w:lvl w:ilvl="0" w:tplc="380A32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B2955"/>
    <w:multiLevelType w:val="hybridMultilevel"/>
    <w:tmpl w:val="A568F9A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F05BE5"/>
    <w:multiLevelType w:val="hybridMultilevel"/>
    <w:tmpl w:val="5C3253F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8F1701"/>
    <w:multiLevelType w:val="hybridMultilevel"/>
    <w:tmpl w:val="930804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30A62"/>
    <w:multiLevelType w:val="hybridMultilevel"/>
    <w:tmpl w:val="73CCD3EC"/>
    <w:lvl w:ilvl="0" w:tplc="C20030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56744"/>
    <w:multiLevelType w:val="hybridMultilevel"/>
    <w:tmpl w:val="D52EDB9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7346131"/>
    <w:multiLevelType w:val="hybridMultilevel"/>
    <w:tmpl w:val="D56AF01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7A589A"/>
    <w:multiLevelType w:val="hybridMultilevel"/>
    <w:tmpl w:val="AAC039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190F40"/>
    <w:multiLevelType w:val="hybridMultilevel"/>
    <w:tmpl w:val="EBC2F734"/>
    <w:lvl w:ilvl="0" w:tplc="380A32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7"/>
  </w:num>
  <w:num w:numId="4">
    <w:abstractNumId w:val="12"/>
  </w:num>
  <w:num w:numId="5">
    <w:abstractNumId w:val="14"/>
  </w:num>
  <w:num w:numId="6">
    <w:abstractNumId w:val="11"/>
  </w:num>
  <w:num w:numId="7">
    <w:abstractNumId w:val="1"/>
  </w:num>
  <w:num w:numId="8">
    <w:abstractNumId w:val="13"/>
  </w:num>
  <w:num w:numId="9">
    <w:abstractNumId w:val="4"/>
  </w:num>
  <w:num w:numId="10">
    <w:abstractNumId w:val="9"/>
  </w:num>
  <w:num w:numId="11">
    <w:abstractNumId w:val="10"/>
  </w:num>
  <w:num w:numId="12">
    <w:abstractNumId w:val="0"/>
  </w:num>
  <w:num w:numId="13">
    <w:abstractNumId w:val="6"/>
  </w:num>
  <w:num w:numId="14">
    <w:abstractNumId w:val="3"/>
  </w:num>
  <w:num w:numId="15">
    <w:abstractNumId w:val="5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82"/>
    <w:rsid w:val="0007137C"/>
    <w:rsid w:val="000740E4"/>
    <w:rsid w:val="000842A8"/>
    <w:rsid w:val="000B2599"/>
    <w:rsid w:val="00165D58"/>
    <w:rsid w:val="00175B9F"/>
    <w:rsid w:val="001A6D41"/>
    <w:rsid w:val="001C1F97"/>
    <w:rsid w:val="001C5CC9"/>
    <w:rsid w:val="001F5B08"/>
    <w:rsid w:val="00246316"/>
    <w:rsid w:val="002519E1"/>
    <w:rsid w:val="00270744"/>
    <w:rsid w:val="002C089C"/>
    <w:rsid w:val="002C2EB2"/>
    <w:rsid w:val="002E34DB"/>
    <w:rsid w:val="00310CDE"/>
    <w:rsid w:val="003656A5"/>
    <w:rsid w:val="00370338"/>
    <w:rsid w:val="0037771A"/>
    <w:rsid w:val="00377885"/>
    <w:rsid w:val="003D30AA"/>
    <w:rsid w:val="003D607A"/>
    <w:rsid w:val="003E08A6"/>
    <w:rsid w:val="003E222E"/>
    <w:rsid w:val="00413572"/>
    <w:rsid w:val="00420512"/>
    <w:rsid w:val="00434821"/>
    <w:rsid w:val="00461783"/>
    <w:rsid w:val="00491A7A"/>
    <w:rsid w:val="004A1EFE"/>
    <w:rsid w:val="004A6C8F"/>
    <w:rsid w:val="004B7B56"/>
    <w:rsid w:val="004D6537"/>
    <w:rsid w:val="004E040B"/>
    <w:rsid w:val="00500BDF"/>
    <w:rsid w:val="005122BC"/>
    <w:rsid w:val="00542590"/>
    <w:rsid w:val="00544549"/>
    <w:rsid w:val="00661838"/>
    <w:rsid w:val="00687244"/>
    <w:rsid w:val="006C4926"/>
    <w:rsid w:val="006E2BF1"/>
    <w:rsid w:val="006E67C9"/>
    <w:rsid w:val="007173F6"/>
    <w:rsid w:val="00724BED"/>
    <w:rsid w:val="007656F8"/>
    <w:rsid w:val="00797BEC"/>
    <w:rsid w:val="007B573C"/>
    <w:rsid w:val="007C0310"/>
    <w:rsid w:val="007C2F22"/>
    <w:rsid w:val="00802894"/>
    <w:rsid w:val="00803C02"/>
    <w:rsid w:val="00812688"/>
    <w:rsid w:val="00827B82"/>
    <w:rsid w:val="00837082"/>
    <w:rsid w:val="00881761"/>
    <w:rsid w:val="00890227"/>
    <w:rsid w:val="00897B84"/>
    <w:rsid w:val="008A5ADB"/>
    <w:rsid w:val="008A6C17"/>
    <w:rsid w:val="008D0365"/>
    <w:rsid w:val="008E3054"/>
    <w:rsid w:val="00910BF0"/>
    <w:rsid w:val="0095685B"/>
    <w:rsid w:val="009B6CCE"/>
    <w:rsid w:val="009D17BE"/>
    <w:rsid w:val="00A10848"/>
    <w:rsid w:val="00A50839"/>
    <w:rsid w:val="00B161C3"/>
    <w:rsid w:val="00B227FD"/>
    <w:rsid w:val="00B43EE4"/>
    <w:rsid w:val="00B55082"/>
    <w:rsid w:val="00BB770D"/>
    <w:rsid w:val="00C014AA"/>
    <w:rsid w:val="00C04D22"/>
    <w:rsid w:val="00C15E0B"/>
    <w:rsid w:val="00C21033"/>
    <w:rsid w:val="00C214A0"/>
    <w:rsid w:val="00C65C6E"/>
    <w:rsid w:val="00C75631"/>
    <w:rsid w:val="00C76A66"/>
    <w:rsid w:val="00CC3288"/>
    <w:rsid w:val="00D107F2"/>
    <w:rsid w:val="00D35CAA"/>
    <w:rsid w:val="00D43324"/>
    <w:rsid w:val="00D648E0"/>
    <w:rsid w:val="00D670D0"/>
    <w:rsid w:val="00D70AB0"/>
    <w:rsid w:val="00DA4FF3"/>
    <w:rsid w:val="00E01941"/>
    <w:rsid w:val="00E05A82"/>
    <w:rsid w:val="00E23015"/>
    <w:rsid w:val="00E452DA"/>
    <w:rsid w:val="00E45D59"/>
    <w:rsid w:val="00E80319"/>
    <w:rsid w:val="00E82C4A"/>
    <w:rsid w:val="00E874CE"/>
    <w:rsid w:val="00E954DA"/>
    <w:rsid w:val="00EA5BC9"/>
    <w:rsid w:val="00EB09AC"/>
    <w:rsid w:val="00EC1BFD"/>
    <w:rsid w:val="00EC7D56"/>
    <w:rsid w:val="00EF2031"/>
    <w:rsid w:val="00EF2697"/>
    <w:rsid w:val="00F21A2F"/>
    <w:rsid w:val="00F70587"/>
    <w:rsid w:val="00F8567B"/>
    <w:rsid w:val="00F95C94"/>
    <w:rsid w:val="00F978C1"/>
    <w:rsid w:val="00FA5F93"/>
    <w:rsid w:val="00FC30EA"/>
    <w:rsid w:val="00FE3B62"/>
    <w:rsid w:val="00FE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FFF591"/>
  <w15:chartTrackingRefBased/>
  <w15:docId w15:val="{8D0EA341-B79F-7245-8B47-9BC463BF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7B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Prrafodelista">
    <w:name w:val="List Paragraph"/>
    <w:basedOn w:val="Normal"/>
    <w:uiPriority w:val="34"/>
    <w:qFormat/>
    <w:rsid w:val="002E34D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2C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2C4A"/>
  </w:style>
  <w:style w:type="paragraph" w:styleId="Piedepgina">
    <w:name w:val="footer"/>
    <w:basedOn w:val="Normal"/>
    <w:link w:val="PiedepginaCar"/>
    <w:uiPriority w:val="99"/>
    <w:unhideWhenUsed/>
    <w:rsid w:val="00E82C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2C4A"/>
  </w:style>
  <w:style w:type="paragraph" w:styleId="Textodeglobo">
    <w:name w:val="Balloon Text"/>
    <w:basedOn w:val="Normal"/>
    <w:link w:val="TextodegloboCar"/>
    <w:uiPriority w:val="99"/>
    <w:semiHidden/>
    <w:unhideWhenUsed/>
    <w:rsid w:val="00E954D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54D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954DA"/>
    <w:rPr>
      <w:color w:val="0563C1" w:themeColor="hyperlink"/>
      <w:u w:val="single"/>
    </w:rPr>
  </w:style>
  <w:style w:type="table" w:customStyle="1" w:styleId="TableGrid">
    <w:name w:val="TableGrid"/>
    <w:rsid w:val="007C2F22"/>
    <w:rPr>
      <w:rFonts w:eastAsiaTheme="minorEastAsia"/>
      <w:sz w:val="22"/>
      <w:szCs w:val="22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C2F22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4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6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7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3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3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9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5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3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9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4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7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3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9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9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7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8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3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8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7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6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1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9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0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4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7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5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9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6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32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62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05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6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7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3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6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8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o.reincorporacion@saludbcs.gob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eprisbcs.gob.m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1026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Barbosa</dc:creator>
  <cp:keywords/>
  <dc:description/>
  <cp:lastModifiedBy>Dra. Blanca Pulido Medrano</cp:lastModifiedBy>
  <cp:revision>31</cp:revision>
  <cp:lastPrinted>2020-05-28T01:55:00Z</cp:lastPrinted>
  <dcterms:created xsi:type="dcterms:W3CDTF">2020-05-28T02:15:00Z</dcterms:created>
  <dcterms:modified xsi:type="dcterms:W3CDTF">2020-05-28T03:51:00Z</dcterms:modified>
</cp:coreProperties>
</file>